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-405764</wp:posOffset>
            </wp:positionH>
            <wp:positionV relativeFrom="paragraph">
              <wp:posOffset>-454659</wp:posOffset>
            </wp:positionV>
            <wp:extent cx="622935" cy="80581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805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University of New Brunswick Law Students’ Society</w:t>
        <w:br w:type="textWrapping"/>
        <w:t xml:space="preserve"> ELECTION NOMINATION FORM 2019-20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Please submit to the Nominations Form mailbox outside of the LSS office or send electronically to delaney.s.losier@unb.ca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no later than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5:00pm Tuesday, September 17th, 2019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 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check a box corresponding to the position you would like to be nominated for: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1st year Representative - LSS Executive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 Representative - LSS Council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2 Representatives - LSS Council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1st year Representative - Faculty Council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Candidate Information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br w:type="textWrapping"/>
        <w:t xml:space="preserve">Name: __________________________________</w:t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br w:type="textWrapping"/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Email: ___________________________________</w:t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Candidate's Signature: 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Please direct questions to the Chief Returning Officer: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br w:type="textWrapping"/>
        <w:t xml:space="preserve">Delaney S-Losier</w:t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delaney.s.losier@unb.ca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0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PLEASE SEE REVERSE FOR REQUIRED NOMINATION 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NOMINATION 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Please obtain the signatures of at least ten (10) current members of the appropriate students your position will be representing. </w:t>
      </w:r>
    </w:p>
    <w:p w:rsidR="00000000" w:rsidDel="00000000" w:rsidP="00000000" w:rsidRDefault="00000000" w:rsidRPr="00000000" w14:paraId="00000026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1st year Representative - LSS Executive</w:t>
        <w:tab/>
        <w:t xml:space="preserve">Only first year students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Representatives - LSS Council</w:t>
        <w:tab/>
        <w:tab/>
        <w:t xml:space="preserve">Only students in your section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1st year Representative - Faculty Council</w:t>
        <w:tab/>
        <w:t xml:space="preserve">Only first year students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27"/>
        <w:gridCol w:w="4727"/>
        <w:tblGridChange w:id="0">
          <w:tblGrid>
            <w:gridCol w:w="4727"/>
            <w:gridCol w:w="4727"/>
          </w:tblGrid>
        </w:tblGridChange>
      </w:tblGrid>
      <w:tr>
        <w:trPr>
          <w:trHeight w:val="520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1. ________________________________</w:t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__________________________________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2. ________________________________</w:t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__________________________________</w:t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3. ________________________________</w:t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__________________________________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4. ________________________________</w:t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__________________________________</w:t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5. ________________________________</w:t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__________________________________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6. ________________________________</w:t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__________________________________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7. ________________________________</w:t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__________________________________</w:t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8. ________________________________</w:t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__________________________________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9. ________________________________</w:t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__________________________________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10. _______________________________</w:t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__________________________________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4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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